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6D05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Buenos días,</w:t>
      </w:r>
    </w:p>
    <w:p w14:paraId="29712CAA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 </w:t>
      </w:r>
    </w:p>
    <w:p w14:paraId="75CB330C" w14:textId="77777777" w:rsidR="00696EC9" w:rsidRDefault="00696EC9" w:rsidP="00696EC9">
      <w:pPr>
        <w:jc w:val="both"/>
      </w:pPr>
      <w:r>
        <w:t xml:space="preserve">Se han publicado las listas definitivas de admitidos y excluidos correspondientes a la convocatoria de la que ustedes son </w:t>
      </w:r>
      <w:proofErr w:type="gramStart"/>
      <w:r>
        <w:t>Secretario</w:t>
      </w:r>
      <w:proofErr w:type="gramEnd"/>
      <w:r>
        <w:t xml:space="preserve">/a y Presidente/a, se incluye a los suplentes en copia. Se ruega que en un </w:t>
      </w:r>
      <w:r>
        <w:rPr>
          <w:b/>
          <w:bCs/>
          <w:u w:val="single"/>
        </w:rPr>
        <w:t>plazo de 5 a 10 días</w:t>
      </w:r>
      <w:r>
        <w:t xml:space="preserve"> se reúnan y resuelvan la convocatoria de modo que el proceso selectivo pueda finalizarse lo más rápido posible y dentro del plazo concedido por el Ministerio. Por favor establezcan una </w:t>
      </w:r>
      <w:r>
        <w:rPr>
          <w:u w:val="single"/>
        </w:rPr>
        <w:t>fecha y hora</w:t>
      </w:r>
      <w:r>
        <w:t xml:space="preserve"> para la reunión y comuníquenosla.</w:t>
      </w:r>
    </w:p>
    <w:p w14:paraId="0F724388" w14:textId="77777777" w:rsidR="00696EC9" w:rsidRDefault="00696EC9" w:rsidP="00696EC9">
      <w:pPr>
        <w:jc w:val="both"/>
      </w:pPr>
    </w:p>
    <w:p w14:paraId="2D9568BD" w14:textId="77777777" w:rsidR="00696EC9" w:rsidRDefault="00696EC9" w:rsidP="00696EC9">
      <w:pPr>
        <w:jc w:val="both"/>
      </w:pPr>
      <w:r>
        <w:t xml:space="preserve">Se recomienda que las reuniones se desarrollen telemáticamente. Para ello deben registrarse en </w:t>
      </w:r>
      <w:hyperlink r:id="rId5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 https://agenda.ciemat.es/register</w:t>
        </w:r>
      </w:hyperlink>
      <w:r>
        <w:rPr>
          <w:color w:val="000000"/>
        </w:rPr>
        <w:t xml:space="preserve">. </w:t>
      </w:r>
      <w:r>
        <w:t>Una vez registrados deberán responder a este correo de modo que se les pueda conceder permisos para generar las salas e incluir a los demás miembros del tribunal. Se adjuntan una guía del procedimiento que hay que seguir para crear la sala para la reunión, teniendo mucho cuidado con los siguientes puntos:</w:t>
      </w:r>
    </w:p>
    <w:p w14:paraId="57DFD434" w14:textId="77777777" w:rsidR="00696EC9" w:rsidRDefault="00696EC9" w:rsidP="00696EC9">
      <w:pPr>
        <w:jc w:val="both"/>
      </w:pPr>
    </w:p>
    <w:p w14:paraId="40DCBBE9" w14:textId="77777777" w:rsidR="00696EC9" w:rsidRDefault="00696EC9" w:rsidP="00696EC9">
      <w:pPr>
        <w:pStyle w:val="Prrafodelista"/>
        <w:numPr>
          <w:ilvl w:val="0"/>
          <w:numId w:val="1"/>
        </w:numPr>
        <w:spacing w:after="120"/>
        <w:ind w:left="714" w:hanging="357"/>
        <w:jc w:val="both"/>
      </w:pPr>
      <w:r>
        <w:t xml:space="preserve">Es necesario introducir una </w:t>
      </w:r>
      <w:r>
        <w:rPr>
          <w:b/>
          <w:bCs/>
          <w:color w:val="FF0000"/>
          <w:u w:val="single"/>
        </w:rPr>
        <w:t>clave de acceso/Pin</w:t>
      </w:r>
      <w:r>
        <w:t xml:space="preserve"> que sólo tengan los miembros del tribunal.</w:t>
      </w:r>
    </w:p>
    <w:p w14:paraId="6F21BE7F" w14:textId="77777777" w:rsidR="00696EC9" w:rsidRDefault="00696EC9" w:rsidP="00696EC9">
      <w:pPr>
        <w:pStyle w:val="Prrafodelista"/>
        <w:numPr>
          <w:ilvl w:val="0"/>
          <w:numId w:val="1"/>
        </w:numPr>
        <w:spacing w:after="120"/>
        <w:ind w:left="714" w:hanging="357"/>
        <w:jc w:val="both"/>
      </w:pPr>
      <w:r>
        <w:rPr>
          <w:b/>
          <w:bCs/>
          <w:color w:val="FF0000"/>
          <w:u w:val="single"/>
        </w:rPr>
        <w:t>No se pueden subir ficheros con datos personales de los aspirantes ni hacerlos públicos de ninguna manera</w:t>
      </w:r>
      <w:r>
        <w:t xml:space="preserve"> por protección de datos. La documentación se compartirá con los miembros del tribunal a través del enlace que se incluye en este mismo correo.</w:t>
      </w:r>
    </w:p>
    <w:p w14:paraId="7C95FAB4" w14:textId="77777777" w:rsidR="00696EC9" w:rsidRDefault="00696EC9" w:rsidP="00696EC9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color w:val="FF0000"/>
        </w:rPr>
      </w:pPr>
      <w:r>
        <w:rPr>
          <w:b/>
          <w:bCs/>
          <w:color w:val="FF0000"/>
          <w:u w:val="single"/>
        </w:rPr>
        <w:t>Una vez finalizado el proceso deberán eliminar todos los datos de los aspirantes.</w:t>
      </w:r>
    </w:p>
    <w:p w14:paraId="20BFD33D" w14:textId="77777777" w:rsidR="00696EC9" w:rsidRDefault="00696EC9" w:rsidP="00696EC9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color w:val="FF0000"/>
        </w:rPr>
      </w:pPr>
      <w:r>
        <w:rPr>
          <w:b/>
          <w:bCs/>
          <w:color w:val="FF0000"/>
          <w:u w:val="single"/>
        </w:rPr>
        <w:t>Las videoconferencias tienen una caducidad de 15 días desde su creación.</w:t>
      </w:r>
    </w:p>
    <w:p w14:paraId="7A178AC5" w14:textId="77777777" w:rsidR="00696EC9" w:rsidRDefault="00696EC9" w:rsidP="00696EC9">
      <w:pPr>
        <w:jc w:val="both"/>
      </w:pPr>
    </w:p>
    <w:p w14:paraId="7433AFEF" w14:textId="5F08F280" w:rsidR="00696EC9" w:rsidRDefault="00696EC9" w:rsidP="00696EC9">
      <w:pPr>
        <w:jc w:val="both"/>
      </w:pPr>
      <w:r>
        <w:t>A continuación, se incluye un enlace a la ubicación de la aplicación CONVOCA y a toda la documentación necesaria para configurar la aplicación, introducir las puntuaciones y generar los documentos necesarios:</w:t>
      </w:r>
    </w:p>
    <w:p w14:paraId="7DF15423" w14:textId="77777777" w:rsidR="00696EC9" w:rsidRDefault="00696EC9" w:rsidP="00696EC9">
      <w:pPr>
        <w:jc w:val="both"/>
      </w:pPr>
    </w:p>
    <w:p w14:paraId="2E35CDB5" w14:textId="77777777" w:rsidR="00696EC9" w:rsidRDefault="00696EC9" w:rsidP="00696EC9">
      <w:pPr>
        <w:ind w:left="2832"/>
        <w:jc w:val="both"/>
        <w:rPr>
          <w:b/>
          <w:bCs/>
        </w:rPr>
      </w:pPr>
      <w:r>
        <w:t xml:space="preserve">  </w:t>
      </w:r>
      <w:hyperlink r:id="rId6" w:history="1">
        <w:r>
          <w:rPr>
            <w:rStyle w:val="Hipervnculo"/>
            <w:b/>
            <w:bCs/>
            <w:sz w:val="24"/>
            <w:szCs w:val="24"/>
          </w:rPr>
          <w:t>APLICACIÓN CONVOCA</w:t>
        </w:r>
      </w:hyperlink>
    </w:p>
    <w:p w14:paraId="6121707E" w14:textId="77777777" w:rsidR="00696EC9" w:rsidRDefault="00696EC9" w:rsidP="00696EC9">
      <w:pPr>
        <w:jc w:val="both"/>
        <w:rPr>
          <w:color w:val="000000"/>
        </w:rPr>
      </w:pPr>
    </w:p>
    <w:p w14:paraId="5AE58683" w14:textId="1A7A2A3B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 xml:space="preserve">Se adjunta un enlace para descargar la documentación de los aspirantes: </w:t>
      </w:r>
    </w:p>
    <w:p w14:paraId="32662948" w14:textId="77777777" w:rsidR="00696EC9" w:rsidRDefault="00696EC9" w:rsidP="00696EC9">
      <w:pPr>
        <w:jc w:val="both"/>
        <w:rPr>
          <w:rStyle w:val="Hipervnculo"/>
        </w:rPr>
      </w:pPr>
    </w:p>
    <w:p w14:paraId="52D5F8C9" w14:textId="77777777" w:rsidR="00CE3C25" w:rsidRDefault="00CE3C25" w:rsidP="00CE3C25">
      <w:pPr>
        <w:jc w:val="both"/>
      </w:pPr>
      <w:hyperlink r:id="rId7" w:history="1">
        <w:r>
          <w:rPr>
            <w:rStyle w:val="Hipervnculo"/>
          </w:rPr>
          <w:t>https://filesender.rediris.es/?s=download&amp;token=17a75f63-6f35-5c95-8285-769268a16ddd</w:t>
        </w:r>
      </w:hyperlink>
    </w:p>
    <w:p w14:paraId="07267677" w14:textId="77777777" w:rsidR="00696EC9" w:rsidRPr="00CE3C25" w:rsidRDefault="00696EC9" w:rsidP="00696EC9">
      <w:pPr>
        <w:jc w:val="both"/>
      </w:pPr>
    </w:p>
    <w:p w14:paraId="699B5A57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 xml:space="preserve">Se recuerda que la puntuación debe introducirla el </w:t>
      </w:r>
      <w:proofErr w:type="gramStart"/>
      <w:r>
        <w:rPr>
          <w:color w:val="000000"/>
        </w:rPr>
        <w:t>Secretario</w:t>
      </w:r>
      <w:proofErr w:type="gramEnd"/>
      <w:r>
        <w:rPr>
          <w:color w:val="000000"/>
        </w:rPr>
        <w:t xml:space="preserve"> u otro miembro del Tribunal en la aplicación CONVOCA.</w:t>
      </w:r>
    </w:p>
    <w:p w14:paraId="07E5B4C5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 </w:t>
      </w:r>
    </w:p>
    <w:p w14:paraId="12549208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Una vez celebrada la reunión deberán seguir los siguientes pasos:</w:t>
      </w:r>
    </w:p>
    <w:p w14:paraId="5172F3AE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 </w:t>
      </w:r>
    </w:p>
    <w:p w14:paraId="41FB2B95" w14:textId="77777777" w:rsidR="00696EC9" w:rsidRDefault="00696EC9" w:rsidP="00696EC9">
      <w:pPr>
        <w:pStyle w:val="Prrafodelista"/>
        <w:numPr>
          <w:ilvl w:val="0"/>
          <w:numId w:val="2"/>
        </w:numPr>
        <w:spacing w:after="120"/>
        <w:ind w:left="1077" w:hanging="357"/>
        <w:jc w:val="both"/>
        <w:rPr>
          <w:color w:val="000000"/>
        </w:rPr>
      </w:pPr>
      <w:r>
        <w:rPr>
          <w:color w:val="000000"/>
        </w:rPr>
        <w:t xml:space="preserve">Rellenar el “Modelo de acta única” de reunión donde está marcado en rojo los campos a modificar y </w:t>
      </w:r>
      <w:r>
        <w:rPr>
          <w:color w:val="000000"/>
          <w:u w:val="single"/>
        </w:rPr>
        <w:t>teniendo en cuenta que se puede añadir o modificar cualquier información</w:t>
      </w:r>
      <w:r>
        <w:rPr>
          <w:color w:val="000000"/>
        </w:rPr>
        <w:t>. Una cumplimentada, se generará un “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” que deben firmar todos los miembros del tribunal asistentes a la reunión mediante portafirmas y con sello de tiempo.</w:t>
      </w:r>
    </w:p>
    <w:p w14:paraId="5BC3D702" w14:textId="77777777" w:rsidR="00696EC9" w:rsidRDefault="00696EC9" w:rsidP="00696EC9">
      <w:pPr>
        <w:pStyle w:val="Prrafodelista"/>
        <w:numPr>
          <w:ilvl w:val="0"/>
          <w:numId w:val="2"/>
        </w:numPr>
        <w:spacing w:after="120"/>
        <w:ind w:left="1077" w:hanging="357"/>
        <w:jc w:val="both"/>
        <w:rPr>
          <w:color w:val="000000"/>
        </w:rPr>
      </w:pPr>
      <w:r>
        <w:rPr>
          <w:color w:val="000000"/>
        </w:rPr>
        <w:t>Rellenar el “Artículo 23”. Una vez rellenos se generará un “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” que deben firmar todos los miembros del tribunal asistentes a la reunión mediante portafirmas y con sello de tiempo.</w:t>
      </w:r>
    </w:p>
    <w:p w14:paraId="031C4671" w14:textId="77777777" w:rsidR="00696EC9" w:rsidRDefault="00696EC9" w:rsidP="00696EC9">
      <w:pPr>
        <w:pStyle w:val="Prrafodelista"/>
        <w:numPr>
          <w:ilvl w:val="0"/>
          <w:numId w:val="2"/>
        </w:numPr>
        <w:spacing w:after="120"/>
        <w:ind w:left="1077" w:hanging="357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Rellenar las notas de los candidatos en la aplicación CONVOCA.</w:t>
      </w:r>
    </w:p>
    <w:p w14:paraId="6EC700F0" w14:textId="77777777" w:rsidR="00696EC9" w:rsidRDefault="00696EC9" w:rsidP="00696EC9">
      <w:pPr>
        <w:pStyle w:val="Prrafodelista"/>
        <w:numPr>
          <w:ilvl w:val="0"/>
          <w:numId w:val="2"/>
        </w:numPr>
        <w:spacing w:after="120"/>
        <w:ind w:left="1077" w:hanging="357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Una vez rellenadas las notas enviar un correo a </w:t>
      </w:r>
      <w:hyperlink r:id="rId8" w:history="1">
        <w:r>
          <w:rPr>
            <w:rStyle w:val="Hipervnculo"/>
          </w:rPr>
          <w:t>empleo.rrhh@ciemat.es</w:t>
        </w:r>
      </w:hyperlink>
      <w:r>
        <w:rPr>
          <w:color w:val="000000"/>
        </w:rPr>
        <w:t xml:space="preserve"> para que podamos enviarles la siguiente documentación dado que la </w:t>
      </w:r>
      <w:r>
        <w:rPr>
          <w:color w:val="000000"/>
          <w:u w:val="single"/>
        </w:rPr>
        <w:t>aplicación CONVOCA no genera la documentación correctamente</w:t>
      </w:r>
      <w:r>
        <w:rPr>
          <w:color w:val="000000"/>
        </w:rPr>
        <w:t xml:space="preserve"> y debemos hacer correcciones de forma </w:t>
      </w:r>
      <w:proofErr w:type="gramStart"/>
      <w:r>
        <w:rPr>
          <w:color w:val="000000"/>
        </w:rPr>
        <w:t>manual :</w:t>
      </w:r>
      <w:proofErr w:type="gramEnd"/>
    </w:p>
    <w:p w14:paraId="637BF79D" w14:textId="77777777" w:rsidR="00696EC9" w:rsidRDefault="00696EC9" w:rsidP="00696EC9">
      <w:pPr>
        <w:pStyle w:val="Prrafodelista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El estadillo de notas que deben firmar todos los miembros del tribunal.</w:t>
      </w:r>
    </w:p>
    <w:p w14:paraId="25D73FB1" w14:textId="77777777" w:rsidR="00696EC9" w:rsidRDefault="00696EC9" w:rsidP="00696EC9">
      <w:pPr>
        <w:pStyle w:val="Prrafodelista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La puntuación mínima provisional que debe firmar el/la </w:t>
      </w:r>
      <w:proofErr w:type="gramStart"/>
      <w:r>
        <w:rPr>
          <w:color w:val="000000"/>
        </w:rPr>
        <w:t>Presidente</w:t>
      </w:r>
      <w:proofErr w:type="gramEnd"/>
      <w:r>
        <w:rPr>
          <w:color w:val="000000"/>
        </w:rPr>
        <w:t>/a.</w:t>
      </w:r>
    </w:p>
    <w:p w14:paraId="4DB3343B" w14:textId="77777777" w:rsidR="00696EC9" w:rsidRDefault="00696EC9" w:rsidP="00696EC9">
      <w:pPr>
        <w:pStyle w:val="Prrafodelista"/>
        <w:ind w:left="1080"/>
        <w:jc w:val="both"/>
        <w:rPr>
          <w:color w:val="000000"/>
        </w:rPr>
      </w:pPr>
    </w:p>
    <w:p w14:paraId="6EE7877C" w14:textId="77777777" w:rsidR="00696EC9" w:rsidRDefault="00696EC9" w:rsidP="00696EC9">
      <w:pPr>
        <w:ind w:left="720"/>
        <w:jc w:val="both"/>
        <w:rPr>
          <w:color w:val="000000"/>
        </w:rPr>
      </w:pPr>
    </w:p>
    <w:p w14:paraId="434587E6" w14:textId="77777777" w:rsidR="00696EC9" w:rsidRDefault="00696EC9" w:rsidP="00696EC9">
      <w:pPr>
        <w:pStyle w:val="Prrafodelista"/>
        <w:ind w:left="1080"/>
        <w:jc w:val="both"/>
        <w:rPr>
          <w:color w:val="000000"/>
        </w:rPr>
      </w:pPr>
    </w:p>
    <w:p w14:paraId="5D7B531A" w14:textId="77777777" w:rsidR="00696EC9" w:rsidRDefault="00696EC9" w:rsidP="00696EC9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IMPORTANTE:</w:t>
      </w:r>
      <w:r>
        <w:rPr>
          <w:color w:val="000000"/>
        </w:rPr>
        <w:t xml:space="preserve"> Una vez firmados todos los documentos (Artículo 23, Estadillo de Fase 1 con datos y el Acta de la reunión) se </w:t>
      </w:r>
      <w:r>
        <w:rPr>
          <w:b/>
          <w:bCs/>
          <w:color w:val="000000"/>
          <w:u w:val="single"/>
        </w:rPr>
        <w:t xml:space="preserve">descargarán del portafirmas los “Informes” de modo que no aparezca el DNI de los firmantes </w:t>
      </w:r>
      <w:r>
        <w:rPr>
          <w:color w:val="000000"/>
        </w:rPr>
        <w:t>(En el portafirmas identifica con el texto “</w:t>
      </w:r>
      <w:proofErr w:type="spellStart"/>
      <w:r>
        <w:rPr>
          <w:b/>
          <w:bCs/>
          <w:color w:val="000000"/>
          <w:u w:val="single"/>
        </w:rPr>
        <w:t>report</w:t>
      </w:r>
      <w:proofErr w:type="spellEnd"/>
      <w:r>
        <w:rPr>
          <w:color w:val="000000"/>
        </w:rPr>
        <w:t>” delante el documento) Si el tribunal envía documentos con su DNI visible se entenderá que da su autorización para su publicación.</w:t>
      </w:r>
    </w:p>
    <w:p w14:paraId="5F2FF066" w14:textId="77777777" w:rsidR="00696EC9" w:rsidRDefault="00696EC9" w:rsidP="00696EC9">
      <w:pPr>
        <w:jc w:val="both"/>
        <w:rPr>
          <w:color w:val="000000"/>
        </w:rPr>
      </w:pPr>
    </w:p>
    <w:p w14:paraId="4D265EBB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 xml:space="preserve">Todos los documentos firmados se deben enviar a  </w:t>
      </w:r>
      <w:hyperlink r:id="rId9" w:tgtFrame="_blank" w:history="1">
        <w:r>
          <w:rPr>
            <w:rStyle w:val="Hipervnculo"/>
          </w:rPr>
          <w:t>empleo.rrhh@ciemat.es</w:t>
        </w:r>
      </w:hyperlink>
    </w:p>
    <w:p w14:paraId="540D186E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 </w:t>
      </w:r>
    </w:p>
    <w:p w14:paraId="156F0E67" w14:textId="77777777" w:rsidR="00696EC9" w:rsidRDefault="00696EC9" w:rsidP="00696EC9">
      <w:pPr>
        <w:jc w:val="both"/>
        <w:rPr>
          <w:color w:val="000000"/>
        </w:rPr>
      </w:pPr>
      <w:r>
        <w:rPr>
          <w:color w:val="000000"/>
        </w:rPr>
        <w:t> Un saludo</w:t>
      </w:r>
    </w:p>
    <w:p w14:paraId="6088421C" w14:textId="77777777" w:rsidR="00696EC9" w:rsidRDefault="00696EC9" w:rsidP="00696EC9"/>
    <w:p w14:paraId="77C0D782" w14:textId="77777777" w:rsidR="008F7B15" w:rsidRDefault="008F7B15">
      <w:bookmarkStart w:id="0" w:name="_GoBack"/>
      <w:bookmarkEnd w:id="0"/>
    </w:p>
    <w:sectPr w:rsidR="008F7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B31"/>
    <w:multiLevelType w:val="hybridMultilevel"/>
    <w:tmpl w:val="BE1E03BC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936867"/>
    <w:multiLevelType w:val="hybridMultilevel"/>
    <w:tmpl w:val="C7C8EE4C"/>
    <w:lvl w:ilvl="0" w:tplc="624800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ED"/>
    <w:rsid w:val="001816ED"/>
    <w:rsid w:val="00696EC9"/>
    <w:rsid w:val="008F7B15"/>
    <w:rsid w:val="00C47C78"/>
    <w:rsid w:val="00C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CF2C"/>
  <w15:chartTrackingRefBased/>
  <w15:docId w15:val="{A1952DA4-FD7B-4E8F-9218-9192E9B1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EC9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6EC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9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eo.rrhh@ciema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ender.rediris.es/?s=download&amp;token=17a75f63-6f35-5c95-8285-769268a16d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ciemat.es/ICIEMATportal/portal.do?TR=C&amp;IDR=17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enda.ciemat.es/regis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pleo.rrhh@ciema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u4764</dc:creator>
  <cp:keywords/>
  <dc:description/>
  <cp:lastModifiedBy>u4764</cp:lastModifiedBy>
  <cp:revision>4</cp:revision>
  <dcterms:created xsi:type="dcterms:W3CDTF">2021-10-18T09:48:00Z</dcterms:created>
  <dcterms:modified xsi:type="dcterms:W3CDTF">2021-10-19T07:45:00Z</dcterms:modified>
</cp:coreProperties>
</file>